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08471E" w:rsidRDefault="0008471E" w:rsidP="0008471E">
      <w:pPr>
        <w:spacing w:line="240" w:lineRule="auto"/>
        <w:jc w:val="center"/>
        <w:rPr>
          <w:sz w:val="24"/>
          <w:szCs w:val="24"/>
        </w:rPr>
      </w:pPr>
      <w:r w:rsidRPr="00C57EF8">
        <w:rPr>
          <w:sz w:val="24"/>
          <w:szCs w:val="24"/>
          <w:highlight w:val="yellow"/>
        </w:rPr>
        <w:t xml:space="preserve">Modelo </w:t>
      </w:r>
      <w:r>
        <w:rPr>
          <w:sz w:val="24"/>
          <w:szCs w:val="24"/>
          <w:highlight w:val="yellow"/>
        </w:rPr>
        <w:t>C10</w:t>
      </w:r>
      <w:r w:rsidRPr="00C57EF8">
        <w:rPr>
          <w:sz w:val="24"/>
          <w:szCs w:val="24"/>
          <w:highlight w:val="yellow"/>
        </w:rPr>
        <w:t xml:space="preserve"> – Urna –</w:t>
      </w:r>
      <w:r>
        <w:rPr>
          <w:sz w:val="24"/>
          <w:szCs w:val="24"/>
          <w:highlight w:val="yellow"/>
        </w:rPr>
        <w:t xml:space="preserve"> Em Chapa</w:t>
      </w:r>
    </w:p>
    <w:p w:rsidR="0008471E" w:rsidRPr="0043121B" w:rsidRDefault="0008471E" w:rsidP="0008471E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 xml:space="preserve">Delegados ao XXIV Congresso da ANPG </w:t>
      </w:r>
      <w:r>
        <w:rPr>
          <w:sz w:val="24"/>
          <w:szCs w:val="24"/>
        </w:rPr>
        <w:br/>
      </w:r>
      <w:proofErr w:type="gramStart"/>
      <w:r w:rsidRPr="0043121B">
        <w:rPr>
          <w:sz w:val="24"/>
          <w:szCs w:val="24"/>
        </w:rPr>
        <w:t>(</w:t>
      </w:r>
      <w:proofErr w:type="gramEnd"/>
      <w:r w:rsidRPr="0043121B">
        <w:rPr>
          <w:sz w:val="24"/>
          <w:szCs w:val="24"/>
        </w:rPr>
        <w:t>1 a 4 de maio – Rio de Janeiro)</w:t>
      </w:r>
    </w:p>
    <w:p w:rsidR="0008471E" w:rsidRPr="0043121B" w:rsidRDefault="0008471E" w:rsidP="0008471E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>Data de Publicação: __/__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I</w:t>
      </w:r>
      <w:r w:rsidRPr="0043121B">
        <w:rPr>
          <w:color w:val="FF0000"/>
          <w:sz w:val="24"/>
          <w:szCs w:val="24"/>
        </w:rPr>
        <w:t>nscrição de chapa __/__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43121B">
        <w:rPr>
          <w:color w:val="FF0000"/>
          <w:sz w:val="24"/>
          <w:szCs w:val="24"/>
        </w:rPr>
        <w:t>Eleição: ____a ___/___</w:t>
      </w:r>
    </w:p>
    <w:p w:rsidR="0008471E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</w:t>
      </w:r>
      <w:r w:rsidR="00D0409A">
        <w:rPr>
          <w:sz w:val="24"/>
          <w:szCs w:val="24"/>
        </w:rPr>
        <w:t xml:space="preserve">Comissão </w:t>
      </w:r>
      <w:r w:rsidR="002F05D6">
        <w:rPr>
          <w:sz w:val="24"/>
          <w:szCs w:val="24"/>
        </w:rPr>
        <w:t xml:space="preserve">de 10 alunos da </w:t>
      </w:r>
      <w:r w:rsidR="002F05D6" w:rsidRPr="002F05D6">
        <w:rPr>
          <w:color w:val="BFBFBF" w:themeColor="background1" w:themeShade="BF"/>
          <w:sz w:val="24"/>
          <w:szCs w:val="24"/>
        </w:rPr>
        <w:t>Universidade/Campus</w:t>
      </w:r>
      <w:r w:rsidR="00500FA3" w:rsidRPr="0043121B">
        <w:rPr>
          <w:sz w:val="24"/>
          <w:szCs w:val="24"/>
        </w:rPr>
        <w:t xml:space="preserve"> </w:t>
      </w:r>
      <w:r w:rsidR="00500FA3" w:rsidRPr="0043121B">
        <w:rPr>
          <w:color w:val="BFBFBF" w:themeColor="background1" w:themeShade="BF"/>
          <w:sz w:val="24"/>
          <w:szCs w:val="24"/>
        </w:rPr>
        <w:t>“nome”</w:t>
      </w:r>
      <w:r w:rsidR="00500FA3" w:rsidRPr="0043121B">
        <w:rPr>
          <w:sz w:val="24"/>
          <w:szCs w:val="24"/>
        </w:rPr>
        <w:t xml:space="preserve">, </w:t>
      </w:r>
      <w:r w:rsidR="002F05D6">
        <w:rPr>
          <w:sz w:val="24"/>
          <w:szCs w:val="24"/>
        </w:rPr>
        <w:t>abaixo assinada</w:t>
      </w:r>
      <w:r w:rsidR="00500FA3" w:rsidRPr="0043121B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Universidade/Campus ‘nome’</w:t>
      </w:r>
      <w:r w:rsidRPr="0043121B">
        <w:rPr>
          <w:rFonts w:cs="Times New Roman"/>
          <w:sz w:val="24"/>
          <w:szCs w:val="24"/>
        </w:rPr>
        <w:t xml:space="preserve"> ao XXIV Congresso Nacional de Pós Graduandos será composta pelos estudantes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(10, listados com Nome – Curso - Programa – Matrícula)</w:t>
      </w:r>
      <w:r w:rsidRPr="0043121B">
        <w:rPr>
          <w:rFonts w:cs="Times New Roman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3"/>
        <w:gridCol w:w="1503"/>
        <w:gridCol w:w="1537"/>
        <w:gridCol w:w="2458"/>
        <w:gridCol w:w="2151"/>
      </w:tblGrid>
      <w:tr w:rsidR="002F05D6" w:rsidRPr="0043121B" w:rsidTr="002F05D6">
        <w:tc>
          <w:tcPr>
            <w:tcW w:w="3033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503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537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2458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  <w:tc>
          <w:tcPr>
            <w:tcW w:w="2151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Assinatura</w:t>
            </w:r>
          </w:p>
        </w:tc>
      </w:tr>
      <w:tr w:rsidR="002F05D6" w:rsidRPr="0043121B" w:rsidTr="002F05D6">
        <w:tc>
          <w:tcPr>
            <w:tcW w:w="3033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F05D6" w:rsidRPr="0043121B" w:rsidRDefault="002F05D6" w:rsidP="0043121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8471E" w:rsidRDefault="0008471E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proofErr w:type="spellStart"/>
      <w:r w:rsidRPr="0043121B">
        <w:rPr>
          <w:rFonts w:cs="Times New Roman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* Delegados e </w:t>
      </w:r>
      <w:proofErr w:type="spellStart"/>
      <w:r w:rsidRPr="0043121B">
        <w:rPr>
          <w:rFonts w:cs="Times New Roman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proofErr w:type="spellStart"/>
      <w:r w:rsidRPr="0043121B">
        <w:rPr>
          <w:rFonts w:cs="Times New Roman"/>
          <w:sz w:val="24"/>
          <w:szCs w:val="24"/>
        </w:rPr>
        <w:t>Yy</w:t>
      </w:r>
      <w:proofErr w:type="spellEnd"/>
      <w:r w:rsidRPr="0043121B">
        <w:rPr>
          <w:rFonts w:cs="Times New Roman"/>
          <w:sz w:val="24"/>
          <w:szCs w:val="24"/>
        </w:rPr>
        <w:t xml:space="preserve">* Delegados e </w:t>
      </w:r>
      <w:proofErr w:type="spellStart"/>
      <w:r w:rsidRPr="0043121B">
        <w:rPr>
          <w:rFonts w:cs="Times New Roman"/>
          <w:sz w:val="24"/>
          <w:szCs w:val="24"/>
        </w:rPr>
        <w:t>Yy</w:t>
      </w:r>
      <w:proofErr w:type="spellEnd"/>
      <w:r w:rsidRPr="0043121B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A71B87" w:rsidRPr="0043121B">
        <w:rPr>
          <w:rFonts w:cs="Times New Roman"/>
          <w:color w:val="FF0000"/>
          <w:sz w:val="24"/>
          <w:szCs w:val="24"/>
        </w:rPr>
        <w:t>organizadas em chapa</w:t>
      </w:r>
      <w:r w:rsidRPr="0043121B">
        <w:rPr>
          <w:rFonts w:cs="Times New Roman"/>
          <w:sz w:val="24"/>
          <w:szCs w:val="24"/>
        </w:rPr>
        <w:t xml:space="preserve"> </w:t>
      </w:r>
      <w:r w:rsidR="00A71B87" w:rsidRPr="0043121B">
        <w:rPr>
          <w:rFonts w:cs="Times New Roman"/>
          <w:color w:val="BFBFBF" w:themeColor="background1" w:themeShade="BF"/>
          <w:sz w:val="24"/>
          <w:szCs w:val="24"/>
        </w:rPr>
        <w:t>de no mínimo x integrantes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,</w:t>
      </w:r>
      <w:r w:rsidR="0043121B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até o dia 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 </w:t>
      </w:r>
      <w:proofErr w:type="spellStart"/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email</w:t>
      </w:r>
      <w:proofErr w:type="spellEnd"/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ou</w:t>
      </w:r>
      <w:r w:rsidR="00D0409A">
        <w:rPr>
          <w:rFonts w:cs="Times New Roman"/>
          <w:color w:val="BFBFBF" w:themeColor="background1" w:themeShade="BF"/>
          <w:sz w:val="24"/>
          <w:szCs w:val="24"/>
        </w:rPr>
        <w:t xml:space="preserve"> pessoalmente com os membros da Comissão Eleitoral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</w:t>
      </w:r>
      <w:proofErr w:type="gramStart"/>
      <w:r w:rsidR="0043121B" w:rsidRPr="0043121B">
        <w:rPr>
          <w:rFonts w:cs="Times New Roman"/>
          <w:sz w:val="24"/>
          <w:szCs w:val="24"/>
        </w:rPr>
        <w:t>à</w:t>
      </w:r>
      <w:proofErr w:type="gramEnd"/>
      <w:r w:rsidR="0043121B" w:rsidRPr="0043121B">
        <w:rPr>
          <w:rFonts w:cs="Times New Roman"/>
          <w:sz w:val="24"/>
          <w:szCs w:val="24"/>
        </w:rPr>
        <w:t xml:space="preserve">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Campus/Universidade ‘nome’.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43121B">
        <w:rPr>
          <w:rFonts w:cs="Times New Roman"/>
          <w:sz w:val="24"/>
          <w:szCs w:val="24"/>
        </w:rPr>
        <w:t>providenciará,</w:t>
      </w:r>
      <w:proofErr w:type="gramEnd"/>
      <w:r w:rsidRPr="0043121B">
        <w:rPr>
          <w:rFonts w:cs="Times New Roman"/>
          <w:sz w:val="24"/>
          <w:szCs w:val="24"/>
        </w:rPr>
        <w:t xml:space="preserve"> além dos demais materiais necessários à eleição, cédulas com os nomes das Chapas em ordem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alfabética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ou de inscrição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7º - A Comissão Eleitoral providenciará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duas</w:t>
      </w:r>
      <w:r w:rsidRPr="0043121B">
        <w:rPr>
          <w:rFonts w:cs="Times New Roman"/>
          <w:sz w:val="24"/>
          <w:szCs w:val="24"/>
        </w:rPr>
        <w:t xml:space="preserve"> urnas para a coleta de votos no período de 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 xml:space="preserve"> a 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color w:val="FF0000"/>
          <w:sz w:val="24"/>
          <w:szCs w:val="24"/>
        </w:rPr>
        <w:t>/</w:t>
      </w:r>
      <w:proofErr w:type="spellStart"/>
      <w:r w:rsidR="0043121B" w:rsidRPr="0043121B">
        <w:rPr>
          <w:rFonts w:cs="Times New Roman"/>
          <w:color w:val="FF0000"/>
          <w:sz w:val="24"/>
          <w:szCs w:val="24"/>
        </w:rPr>
        <w:t>xx</w:t>
      </w:r>
      <w:proofErr w:type="spellEnd"/>
      <w:r w:rsidRPr="0043121B">
        <w:rPr>
          <w:rFonts w:cs="Times New Roman"/>
          <w:sz w:val="24"/>
          <w:szCs w:val="24"/>
        </w:rPr>
        <w:t xml:space="preserve">. 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>Uma das urnas será móvel e a outra ficará aberta n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o &lt;local&gt;</w:t>
      </w:r>
      <w:r w:rsidRPr="0043121B">
        <w:rPr>
          <w:rFonts w:cs="Times New Roman"/>
          <w:color w:val="BFBFBF" w:themeColor="background1" w:themeShade="BF"/>
          <w:sz w:val="24"/>
          <w:szCs w:val="24"/>
        </w:rPr>
        <w:t xml:space="preserve"> durante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todos os períodos letivos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8º - A apuração dar-se-á 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>&lt;local e data&gt;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4323D" w:rsidP="0054323D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</w:t>
      </w:r>
      <w:r w:rsidR="002F05D6">
        <w:rPr>
          <w:sz w:val="24"/>
          <w:szCs w:val="24"/>
        </w:rPr>
        <w:t>10</w:t>
      </w:r>
      <w:r w:rsidR="0043121B" w:rsidRPr="0043121B">
        <w:rPr>
          <w:sz w:val="24"/>
          <w:szCs w:val="24"/>
        </w:rPr>
        <w:t xml:space="preserve"> </w:t>
      </w:r>
      <w:r w:rsidR="002F05D6" w:rsidRPr="002F05D6">
        <w:rPr>
          <w:color w:val="BFBFBF" w:themeColor="background1" w:themeShade="BF"/>
          <w:sz w:val="24"/>
          <w:szCs w:val="24"/>
        </w:rPr>
        <w:t>Universidade/</w:t>
      </w:r>
      <w:proofErr w:type="spellStart"/>
      <w:proofErr w:type="gramStart"/>
      <w:r w:rsidR="002F05D6" w:rsidRPr="002F05D6">
        <w:rPr>
          <w:color w:val="BFBFBF" w:themeColor="background1" w:themeShade="BF"/>
          <w:sz w:val="24"/>
          <w:szCs w:val="24"/>
        </w:rPr>
        <w:t>Campus</w:t>
      </w:r>
      <w:r w:rsidR="0043121B" w:rsidRPr="0043121B">
        <w:rPr>
          <w:color w:val="BFBFBF" w:themeColor="background1" w:themeShade="BF"/>
          <w:sz w:val="24"/>
          <w:szCs w:val="24"/>
        </w:rPr>
        <w:t>“</w:t>
      </w:r>
      <w:proofErr w:type="gramEnd"/>
      <w:r w:rsidR="0043121B" w:rsidRPr="0043121B">
        <w:rPr>
          <w:color w:val="BFBFBF" w:themeColor="background1" w:themeShade="BF"/>
          <w:sz w:val="24"/>
          <w:szCs w:val="24"/>
        </w:rPr>
        <w:t>nome</w:t>
      </w:r>
      <w:proofErr w:type="spellEnd"/>
      <w:r w:rsidR="0043121B" w:rsidRPr="0043121B">
        <w:rPr>
          <w:color w:val="BFBFBF" w:themeColor="background1" w:themeShade="BF"/>
          <w:sz w:val="24"/>
          <w:szCs w:val="24"/>
        </w:rPr>
        <w:t>”</w:t>
      </w: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82" w:rsidRDefault="008D0A82" w:rsidP="00500FA3">
      <w:pPr>
        <w:spacing w:after="0" w:line="240" w:lineRule="auto"/>
      </w:pPr>
      <w:r>
        <w:separator/>
      </w:r>
    </w:p>
  </w:endnote>
  <w:endnote w:type="continuationSeparator" w:id="0">
    <w:p w:rsidR="008D0A82" w:rsidRDefault="008D0A82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82" w:rsidRDefault="008D0A82" w:rsidP="00500FA3">
      <w:pPr>
        <w:spacing w:after="0" w:line="240" w:lineRule="auto"/>
      </w:pPr>
      <w:r>
        <w:separator/>
      </w:r>
    </w:p>
  </w:footnote>
  <w:footnote w:type="continuationSeparator" w:id="0">
    <w:p w:rsidR="008D0A82" w:rsidRDefault="008D0A82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2F05D6"/>
    <w:rsid w:val="003A0A74"/>
    <w:rsid w:val="0043121B"/>
    <w:rsid w:val="00500FA3"/>
    <w:rsid w:val="0054323D"/>
    <w:rsid w:val="005D609C"/>
    <w:rsid w:val="00682404"/>
    <w:rsid w:val="00716F97"/>
    <w:rsid w:val="008D0A82"/>
    <w:rsid w:val="00A0301E"/>
    <w:rsid w:val="00A71B87"/>
    <w:rsid w:val="00AB723E"/>
    <w:rsid w:val="00D0409A"/>
    <w:rsid w:val="00D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779E-2883-4730-994B-87531FC1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2014-02-13T21:43:00Z</dcterms:created>
  <dcterms:modified xsi:type="dcterms:W3CDTF">2014-03-11T19:00:00Z</dcterms:modified>
</cp:coreProperties>
</file>