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C57EF8" w:rsidRDefault="00A0301E" w:rsidP="0043121B">
      <w:pPr>
        <w:spacing w:line="240" w:lineRule="auto"/>
        <w:jc w:val="center"/>
        <w:rPr>
          <w:sz w:val="24"/>
          <w:szCs w:val="24"/>
        </w:rPr>
      </w:pPr>
      <w:r w:rsidRPr="00C57EF8">
        <w:rPr>
          <w:sz w:val="24"/>
          <w:szCs w:val="24"/>
          <w:highlight w:val="yellow"/>
        </w:rPr>
        <w:t xml:space="preserve">Modelo </w:t>
      </w:r>
      <w:r w:rsidR="00C57EF8" w:rsidRPr="00C57EF8">
        <w:rPr>
          <w:sz w:val="24"/>
          <w:szCs w:val="24"/>
          <w:highlight w:val="yellow"/>
        </w:rPr>
        <w:t>APG – Urna – em Chapa</w:t>
      </w:r>
      <w:r w:rsidR="00C57EF8" w:rsidRPr="0043121B">
        <w:rPr>
          <w:sz w:val="24"/>
          <w:szCs w:val="24"/>
        </w:rPr>
        <w:t xml:space="preserve"> </w:t>
      </w: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 w:rsidR="00C57EF8">
        <w:rPr>
          <w:sz w:val="24"/>
          <w:szCs w:val="24"/>
        </w:rPr>
        <w:t xml:space="preserve"> para </w:t>
      </w:r>
      <w:r w:rsidR="00B220DF">
        <w:rPr>
          <w:sz w:val="24"/>
          <w:szCs w:val="24"/>
        </w:rPr>
        <w:t>Delegados ao XX</w:t>
      </w:r>
      <w:r w:rsidRPr="0043121B">
        <w:rPr>
          <w:sz w:val="24"/>
          <w:szCs w:val="24"/>
        </w:rPr>
        <w:t>V Congresso da ANPG</w:t>
      </w:r>
      <w:r w:rsidR="00500FA3" w:rsidRPr="0043121B">
        <w:rPr>
          <w:sz w:val="24"/>
          <w:szCs w:val="24"/>
        </w:rPr>
        <w:t xml:space="preserve"> </w:t>
      </w:r>
      <w:r w:rsidR="00C57EF8">
        <w:rPr>
          <w:sz w:val="24"/>
          <w:szCs w:val="24"/>
        </w:rPr>
        <w:br/>
      </w:r>
      <w:r w:rsidR="00B220DF">
        <w:rPr>
          <w:sz w:val="24"/>
          <w:szCs w:val="24"/>
        </w:rPr>
        <w:t>(9 a 12 de junho</w:t>
      </w:r>
      <w:r w:rsidR="00500FA3" w:rsidRPr="0043121B">
        <w:rPr>
          <w:sz w:val="24"/>
          <w:szCs w:val="24"/>
        </w:rPr>
        <w:t xml:space="preserve"> – </w:t>
      </w:r>
      <w:r w:rsidR="00B220DF">
        <w:rPr>
          <w:sz w:val="24"/>
          <w:szCs w:val="24"/>
        </w:rPr>
        <w:t>Belo Horizonte</w:t>
      </w:r>
      <w:r w:rsidR="00500FA3" w:rsidRPr="0043121B">
        <w:rPr>
          <w:sz w:val="24"/>
          <w:szCs w:val="24"/>
        </w:rPr>
        <w:t>)</w:t>
      </w:r>
    </w:p>
    <w:p w:rsidR="00500FA3" w:rsidRPr="0043121B" w:rsidRDefault="00500FA3" w:rsidP="00C57EF8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 w:rsidR="00C57EF8">
        <w:rPr>
          <w:color w:val="FF0000"/>
          <w:sz w:val="24"/>
          <w:szCs w:val="24"/>
        </w:rPr>
        <w:tab/>
      </w:r>
      <w:r w:rsidR="00C57EF8">
        <w:rPr>
          <w:color w:val="FF0000"/>
          <w:sz w:val="24"/>
          <w:szCs w:val="24"/>
        </w:rPr>
        <w:tab/>
        <w:t>I</w:t>
      </w:r>
      <w:r w:rsidRPr="0043121B">
        <w:rPr>
          <w:color w:val="FF0000"/>
          <w:sz w:val="24"/>
          <w:szCs w:val="24"/>
        </w:rPr>
        <w:t>nscrição de chapa __/__</w:t>
      </w:r>
      <w:r w:rsidR="00C57EF8">
        <w:rPr>
          <w:color w:val="FF0000"/>
          <w:sz w:val="24"/>
          <w:szCs w:val="24"/>
        </w:rPr>
        <w:tab/>
      </w:r>
      <w:r w:rsidR="00C57EF8">
        <w:rPr>
          <w:color w:val="FF0000"/>
          <w:sz w:val="24"/>
          <w:szCs w:val="24"/>
        </w:rPr>
        <w:tab/>
      </w:r>
      <w:r w:rsidRPr="0043121B">
        <w:rPr>
          <w:color w:val="FF0000"/>
          <w:sz w:val="24"/>
          <w:szCs w:val="24"/>
        </w:rPr>
        <w:t>Eleição: ____a ___/___</w:t>
      </w:r>
    </w:p>
    <w:p w:rsidR="00500FA3" w:rsidRPr="0043121B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C2D82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</w:t>
      </w:r>
      <w:r w:rsidR="004C2D82">
        <w:rPr>
          <w:sz w:val="24"/>
          <w:szCs w:val="24"/>
        </w:rPr>
        <w:t>derando o Regimento Geral do XX</w:t>
      </w:r>
      <w:r w:rsidRPr="0043121B">
        <w:rPr>
          <w:sz w:val="24"/>
          <w:szCs w:val="24"/>
        </w:rPr>
        <w:t>V Congresso</w:t>
      </w:r>
      <w:r w:rsidR="00500FA3" w:rsidRPr="0043121B">
        <w:rPr>
          <w:sz w:val="24"/>
          <w:szCs w:val="24"/>
        </w:rPr>
        <w:t xml:space="preserve">, a Associação de Pós Graduandos </w:t>
      </w:r>
      <w:r w:rsidR="00500FA3" w:rsidRPr="0043121B">
        <w:rPr>
          <w:color w:val="BFBFBF" w:themeColor="background1" w:themeShade="BF"/>
          <w:sz w:val="24"/>
          <w:szCs w:val="24"/>
        </w:rPr>
        <w:t>“nome”</w:t>
      </w:r>
      <w:r w:rsidR="00500FA3" w:rsidRPr="0043121B">
        <w:rPr>
          <w:sz w:val="24"/>
          <w:szCs w:val="24"/>
        </w:rPr>
        <w:t>, resolve: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Universidade/Campus ‘nome’</w:t>
      </w:r>
      <w:r w:rsidR="002B288D">
        <w:rPr>
          <w:rFonts w:cs="Times New Roman"/>
          <w:sz w:val="24"/>
          <w:szCs w:val="24"/>
        </w:rPr>
        <w:t xml:space="preserve"> ao XX</w:t>
      </w:r>
      <w:bookmarkStart w:id="0" w:name="_GoBack"/>
      <w:bookmarkEnd w:id="0"/>
      <w:r w:rsidRPr="0043121B">
        <w:rPr>
          <w:rFonts w:cs="Times New Roman"/>
          <w:sz w:val="24"/>
          <w:szCs w:val="24"/>
        </w:rPr>
        <w:t xml:space="preserve">V Congresso Nacional de Pós Graduandos será composta pelos estudantes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(até 10, listados com Nome – Curso - Programa – Matrícula)</w:t>
      </w:r>
      <w:r w:rsidRPr="0043121B">
        <w:rPr>
          <w:rFonts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977"/>
        <w:gridCol w:w="1785"/>
      </w:tblGrid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121B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</w:t>
      </w:r>
      <w:r w:rsidR="00B220DF">
        <w:rPr>
          <w:rFonts w:cs="Times New Roman"/>
          <w:sz w:val="24"/>
          <w:szCs w:val="24"/>
        </w:rPr>
        <w:t>nado pelo Regimento Geral do XX</w:t>
      </w:r>
      <w:r w:rsidRPr="0043121B">
        <w:rPr>
          <w:rFonts w:cs="Times New Roman"/>
          <w:sz w:val="24"/>
          <w:szCs w:val="24"/>
        </w:rPr>
        <w:t>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>Xx* Delegados e xx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>Yy* Delegados e Yy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FF0000"/>
          <w:sz w:val="24"/>
          <w:szCs w:val="24"/>
        </w:rPr>
        <w:t>organizadas em chapa</w:t>
      </w:r>
      <w:r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BFBFBF" w:themeColor="background1" w:themeShade="BF"/>
          <w:sz w:val="24"/>
          <w:szCs w:val="24"/>
        </w:rPr>
        <w:t>de no mínimo x integrantes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,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até o dia 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email </w:t>
      </w:r>
      <w:r w:rsidR="0043121B" w:rsidRPr="00C57EF8">
        <w:rPr>
          <w:rFonts w:cs="Times New Roman"/>
          <w:sz w:val="24"/>
          <w:szCs w:val="24"/>
        </w:rPr>
        <w:t>ou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43121B">
        <w:rPr>
          <w:rFonts w:cs="Times New Roman"/>
          <w:color w:val="000000" w:themeColor="text1"/>
          <w:sz w:val="24"/>
          <w:szCs w:val="24"/>
        </w:rPr>
        <w:t>na sede da APG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Campus/Universidade ‘nome’.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providenciará, além dos demais materiais necessários à eleição, cédulas com os nomes das Chapas em ordem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alfabética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ou de inscrição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7º - A Comissão Eleitoral providenciará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duas</w:t>
      </w:r>
      <w:r w:rsidRPr="0043121B">
        <w:rPr>
          <w:rFonts w:cs="Times New Roman"/>
          <w:sz w:val="24"/>
          <w:szCs w:val="24"/>
        </w:rPr>
        <w:t xml:space="preserve"> urnas para a coleta de votos no período de 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 xml:space="preserve"> a 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xx</w:t>
      </w:r>
      <w:r w:rsidRPr="0043121B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Uma das urnas será móvel e a outra ficará aberta n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o &lt;local&gt;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 xml:space="preserve"> durante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todos os períodos letivos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8º - A apuração dar-se-á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&lt;local e data&gt;</w:t>
      </w:r>
      <w:r w:rsidRPr="0043121B">
        <w:rPr>
          <w:rFonts w:cs="Times New Roman"/>
          <w:sz w:val="24"/>
          <w:szCs w:val="24"/>
        </w:rPr>
        <w:t>.</w:t>
      </w:r>
    </w:p>
    <w:p w:rsidR="0043121B" w:rsidRDefault="0043121B" w:rsidP="0043121B">
      <w:pPr>
        <w:spacing w:line="240" w:lineRule="auto"/>
        <w:jc w:val="right"/>
        <w:rPr>
          <w:sz w:val="24"/>
          <w:szCs w:val="24"/>
        </w:rPr>
      </w:pPr>
    </w:p>
    <w:p w:rsidR="0043121B" w:rsidRPr="0043121B" w:rsidRDefault="0043121B" w:rsidP="0043121B">
      <w:pPr>
        <w:spacing w:line="240" w:lineRule="auto"/>
        <w:jc w:val="right"/>
        <w:rPr>
          <w:rFonts w:cs="Times New Roman"/>
          <w:sz w:val="24"/>
          <w:szCs w:val="24"/>
        </w:rPr>
      </w:pPr>
      <w:r w:rsidRPr="0043121B">
        <w:rPr>
          <w:sz w:val="24"/>
          <w:szCs w:val="24"/>
        </w:rPr>
        <w:t xml:space="preserve">Associação de Pós Graduandos </w:t>
      </w:r>
      <w:r w:rsidRPr="0043121B">
        <w:rPr>
          <w:color w:val="BFBFBF" w:themeColor="background1" w:themeShade="BF"/>
          <w:sz w:val="24"/>
          <w:szCs w:val="24"/>
        </w:rPr>
        <w:t>“nome”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06" w:rsidRDefault="00B02906" w:rsidP="00500FA3">
      <w:pPr>
        <w:spacing w:after="0" w:line="240" w:lineRule="auto"/>
      </w:pPr>
      <w:r>
        <w:separator/>
      </w:r>
    </w:p>
  </w:endnote>
  <w:endnote w:type="continuationSeparator" w:id="0">
    <w:p w:rsidR="00B02906" w:rsidRDefault="00B02906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06" w:rsidRDefault="00B02906" w:rsidP="00500FA3">
      <w:pPr>
        <w:spacing w:after="0" w:line="240" w:lineRule="auto"/>
      </w:pPr>
      <w:r>
        <w:separator/>
      </w:r>
    </w:p>
  </w:footnote>
  <w:footnote w:type="continuationSeparator" w:id="0">
    <w:p w:rsidR="00B02906" w:rsidRDefault="00B02906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2B288D"/>
    <w:rsid w:val="003A0A74"/>
    <w:rsid w:val="0043121B"/>
    <w:rsid w:val="004C2D82"/>
    <w:rsid w:val="00500FA3"/>
    <w:rsid w:val="008723CA"/>
    <w:rsid w:val="00A0301E"/>
    <w:rsid w:val="00A71B87"/>
    <w:rsid w:val="00AB723E"/>
    <w:rsid w:val="00B02906"/>
    <w:rsid w:val="00B220DF"/>
    <w:rsid w:val="00C57EF8"/>
    <w:rsid w:val="00FC2955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9EBCA-D813-43FC-82AB-C8B6C21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4E0F-0A31-49E7-8174-7CB85F26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Gabrielle Paulanti</cp:lastModifiedBy>
  <cp:revision>5</cp:revision>
  <dcterms:created xsi:type="dcterms:W3CDTF">2014-02-13T18:49:00Z</dcterms:created>
  <dcterms:modified xsi:type="dcterms:W3CDTF">2016-03-25T19:58:00Z</dcterms:modified>
</cp:coreProperties>
</file>